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tabs>
          <w:tab w:val="left" w:pos="817"/>
          <w:tab w:val="left" w:pos="7504"/>
        </w:tabs>
        <w:suppressAutoHyphens/>
        <w:rPr>
          <w:spacing w:val="-3"/>
        </w:rPr>
      </w:pPr>
      <w:r>
        <w:rPr>
          <w:spacing w:val="-3"/>
        </w:rPr>
        <w:t>[CNT:Name]</w:t>
      </w:r>
    </w:p>
    <w:p>
      <w:pPr>
        <w:tabs>
          <w:tab w:val="left" w:pos="817"/>
          <w:tab w:val="left" w:pos="7504"/>
        </w:tabs>
        <w:suppressAutoHyphens/>
        <w:rPr>
          <w:spacing w:val="-3"/>
        </w:rPr>
      </w:pPr>
      <w:r>
        <w:rPr>
          <w:spacing w:val="-3"/>
        </w:rPr>
        <w:t>[CNT:Address]</w:t>
      </w:r>
    </w:p>
    <w:p>
      <w:pPr>
        <w:tabs>
          <w:tab w:val="left" w:pos="7504"/>
        </w:tabs>
        <w:suppressAutoHyphens/>
        <w:rPr>
          <w:bCs/>
          <w:spacing w:val="-3"/>
        </w:rPr>
      </w:pPr>
    </w:p>
    <w:p>
      <w:pPr>
        <w:tabs>
          <w:tab w:val="left" w:pos="-720"/>
        </w:tabs>
        <w:suppressAutoHyphens/>
        <w:jc w:val="both"/>
        <w:rPr>
          <w:spacing w:val="-3"/>
        </w:rPr>
      </w:pPr>
    </w:p>
    <w:p>
      <w:pPr>
        <w:tabs>
          <w:tab w:val="left" w:pos="567"/>
        </w:tabs>
        <w:suppressAutoHyphens/>
        <w:rPr>
          <w:spacing w:val="-3"/>
        </w:rPr>
      </w:pPr>
      <w:r>
        <w:rPr>
          <w:b/>
          <w:spacing w:val="-3"/>
        </w:rPr>
        <w:t xml:space="preserve">Re: </w:t>
      </w:r>
      <w:r>
        <w:rPr>
          <w:spacing w:val="-3"/>
        </w:rPr>
        <w:tab/>
        <w:t>[MAT:Description]</w:t>
      </w:r>
    </w:p>
    <w:p>
      <w:pPr>
        <w:tabs>
          <w:tab w:val="left" w:pos="567"/>
        </w:tabs>
        <w:suppressAutoHyphens/>
        <w:rPr>
          <w:spacing w:val="-3"/>
        </w:rPr>
      </w:pPr>
    </w:p>
    <w:p>
      <w:pPr>
        <w:tabs>
          <w:tab w:val="left" w:pos="-720"/>
          <w:tab w:val="left" w:pos="0"/>
        </w:tabs>
        <w:suppressAutoHyphens/>
        <w:jc w:val="both"/>
        <w:rPr>
          <w:spacing w:val="-3"/>
        </w:rPr>
      </w:pPr>
    </w:p>
    <w:p>
      <w:pPr>
        <w:tabs>
          <w:tab w:val="left" w:pos="-720"/>
        </w:tabs>
        <w:suppressAutoHyphens/>
        <w:jc w:val="both"/>
        <w:rPr>
          <w:spacing w:val="-3"/>
        </w:rPr>
      </w:pPr>
      <w:r>
        <w:rPr>
          <w:spacing w:val="-3"/>
        </w:rPr>
        <w:t>Dear [CNT:Salut],</w:t>
      </w:r>
    </w:p>
    <w:p>
      <w:pPr>
        <w:tabs>
          <w:tab w:val="left" w:pos="-720"/>
        </w:tabs>
        <w:suppressAutoHyphens/>
        <w:jc w:val="both"/>
        <w:rPr>
          <w:spacing w:val="-3"/>
        </w:rPr>
      </w:pPr>
    </w:p>
    <w:p>
      <w:pPr>
        <w:tabs>
          <w:tab w:val="left" w:pos="-720"/>
        </w:tabs>
        <w:suppressAutoHyphens/>
        <w:jc w:val="both"/>
        <w:rPr>
          <w:spacing w:val="-3"/>
        </w:rPr>
      </w:pPr>
      <w:r>
        <w:rPr>
          <w:spacing w:val="-3"/>
        </w:rPr>
        <w:t>We refer to your above matter and now advise that we have received a letter from PIAB confirming that they are going to make an assessment of your claim and they have nine months to do so.</w:t>
      </w:r>
    </w:p>
    <w:p>
      <w:pPr>
        <w:tabs>
          <w:tab w:val="left" w:pos="-720"/>
        </w:tabs>
        <w:suppressAutoHyphens/>
        <w:jc w:val="both"/>
        <w:rPr>
          <w:spacing w:val="-3"/>
        </w:rPr>
      </w:pPr>
    </w:p>
    <w:p>
      <w:pPr>
        <w:tabs>
          <w:tab w:val="left" w:pos="-720"/>
        </w:tabs>
        <w:suppressAutoHyphens/>
        <w:jc w:val="both"/>
        <w:rPr>
          <w:spacing w:val="-3"/>
        </w:rPr>
      </w:pPr>
      <w:r>
        <w:rPr>
          <w:spacing w:val="-3"/>
        </w:rPr>
        <w:t>Please note that the Injuries Board may arrange an Independent Medical Examination for you and we will notify you once an appointment has been arranged. The Injuries Board will also require full and complete information in relation to any out of pocket expenses/financial losses, also known as Special Damages, incurred by you as a result of your accident. As already discussed with you, you will need to keep all receipts and vouchers for your out of pocket expenses.</w:t>
      </w:r>
    </w:p>
    <w:p>
      <w:pPr>
        <w:tabs>
          <w:tab w:val="left" w:pos="-720"/>
        </w:tabs>
        <w:suppressAutoHyphens/>
        <w:jc w:val="both"/>
        <w:rPr>
          <w:spacing w:val="-3"/>
        </w:rPr>
      </w:pPr>
    </w:p>
    <w:p>
      <w:pPr>
        <w:tabs>
          <w:tab w:val="left" w:pos="-720"/>
        </w:tabs>
        <w:suppressAutoHyphens/>
        <w:jc w:val="both"/>
        <w:rPr>
          <w:spacing w:val="-3"/>
        </w:rPr>
      </w:pPr>
      <w:r>
        <w:rPr>
          <w:spacing w:val="-3"/>
        </w:rPr>
        <w:t>Once we hear anything further from the Injuries Board we will contact you. In the meantime if you have any queries please do not hesitate to contact our office.</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rPr>
      </w:pPr>
      <w:r>
        <w:rPr>
          <w:b/>
          <w:spacing w:val="-3"/>
        </w:rPr>
        <w:t>_______________</w:t>
      </w:r>
    </w:p>
    <w:p>
      <w:pPr>
        <w:tabs>
          <w:tab w:val="left" w:pos="-720"/>
        </w:tabs>
        <w:suppressAutoHyphens/>
        <w:jc w:val="both"/>
        <w:rPr>
          <w:b/>
        </w:rPr>
      </w:pPr>
      <w:r>
        <w:rPr>
          <w:b/>
        </w:rPr>
        <w:t>[DIA:CompanyName]</w:t>
      </w:r>
    </w:p>
    <w:p>
      <w:pPr>
        <w:tabs>
          <w:tab w:val="left" w:pos="-720"/>
        </w:tabs>
        <w:suppressAutoHyphens/>
        <w:jc w:val="both"/>
      </w:pPr>
    </w:p>
    <w:sectPr>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04B10BED-B595-43C5-B2FD-F2D930103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Pr>
      <w:color w:val="0000FF"/>
      <w:u w:val="single"/>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852</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1000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2008-09-24T10:55:00Z</cp:lastPrinted>
  <dcterms:created xsi:type="dcterms:W3CDTF">2019-05-20T10:16:00Z</dcterms:created>
  <dcterms:modified xsi:type="dcterms:W3CDTF">2020-07-02T11:21:00Z</dcterms:modified>
</cp:coreProperties>
</file>